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1" w:rsidRDefault="006A4C21" w:rsidP="006A4C21">
      <w:pPr>
        <w:jc w:val="left"/>
        <w:rPr>
          <w:b/>
          <w:sz w:val="24"/>
          <w:szCs w:val="24"/>
        </w:rPr>
        <w:sectPr w:rsidR="006A4C21" w:rsidSect="00630330">
          <w:footerReference w:type="default" r:id="rId8"/>
          <w:headerReference w:type="first" r:id="rId9"/>
          <w:footerReference w:type="first" r:id="rId10"/>
          <w:pgSz w:w="11906" w:h="16838" w:code="9"/>
          <w:pgMar w:top="2268" w:right="851" w:bottom="1701" w:left="1843" w:header="737" w:footer="680" w:gutter="0"/>
          <w:cols w:space="708"/>
          <w:titlePg/>
          <w:docGrid w:linePitch="360"/>
        </w:sectPr>
      </w:pPr>
    </w:p>
    <w:p w:rsidR="006A4C21" w:rsidRDefault="006A4C21" w:rsidP="006A4C21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6A4C21" w:rsidRPr="00213EE6" w:rsidRDefault="006A4C21" w:rsidP="006A4C21">
      <w:pPr>
        <w:jc w:val="center"/>
        <w:rPr>
          <w:b/>
          <w:sz w:val="24"/>
          <w:szCs w:val="24"/>
        </w:rPr>
      </w:pPr>
      <w:r w:rsidRPr="00213EE6">
        <w:rPr>
          <w:b/>
          <w:sz w:val="24"/>
          <w:szCs w:val="24"/>
        </w:rPr>
        <w:t xml:space="preserve">Couvertures vaccinales ROR, d’après les CS24, région Bourgogne-Franche-Comté et </w:t>
      </w:r>
      <w:r>
        <w:rPr>
          <w:b/>
          <w:sz w:val="24"/>
          <w:szCs w:val="24"/>
        </w:rPr>
        <w:t xml:space="preserve">8 </w:t>
      </w:r>
      <w:r w:rsidRPr="00213EE6">
        <w:rPr>
          <w:b/>
          <w:sz w:val="24"/>
          <w:szCs w:val="24"/>
        </w:rPr>
        <w:t>départements, 2014 et 2015.</w:t>
      </w:r>
    </w:p>
    <w:p w:rsidR="006A4C21" w:rsidRDefault="006A4C21" w:rsidP="006A4C21"/>
    <w:p w:rsidR="006A4C21" w:rsidRDefault="006A4C21" w:rsidP="006A4C21"/>
    <w:p w:rsidR="006A4C21" w:rsidRDefault="006A4C21" w:rsidP="006A4C21">
      <w:r>
        <w:rPr>
          <w:noProof/>
          <w:lang w:eastAsia="fr-FR"/>
        </w:rPr>
        <w:drawing>
          <wp:inline distT="0" distB="0" distL="0" distR="0">
            <wp:extent cx="6604635" cy="2820670"/>
            <wp:effectExtent l="0" t="0" r="571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21" w:rsidRDefault="006A4C21" w:rsidP="006A4C21"/>
    <w:p w:rsidR="006A4C21" w:rsidRDefault="006A4C21" w:rsidP="006A4C21">
      <w:r>
        <w:t>Couvertures vaccinales départementales ROR (CS24) en France en 2015.</w:t>
      </w:r>
    </w:p>
    <w:p w:rsidR="006A4C21" w:rsidRDefault="006A4C21" w:rsidP="006A4C21">
      <w:r>
        <w:rPr>
          <w:noProof/>
          <w:lang w:eastAsia="fr-FR"/>
        </w:rPr>
        <w:drawing>
          <wp:inline distT="0" distB="0" distL="0" distR="0">
            <wp:extent cx="4606925" cy="2792730"/>
            <wp:effectExtent l="0" t="0" r="3175" b="762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F0" w:rsidRDefault="001022F0"/>
    <w:sectPr w:rsidR="001022F0" w:rsidSect="006A4C21">
      <w:type w:val="continuous"/>
      <w:pgSz w:w="11906" w:h="16838" w:code="9"/>
      <w:pgMar w:top="2268" w:right="851" w:bottom="1701" w:left="1276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82" w:rsidRDefault="00B83882" w:rsidP="00490EBB">
      <w:r>
        <w:separator/>
      </w:r>
    </w:p>
  </w:endnote>
  <w:endnote w:type="continuationSeparator" w:id="0">
    <w:p w:rsidR="00B83882" w:rsidRDefault="00B83882" w:rsidP="0049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97"/>
      <w:gridCol w:w="2605"/>
    </w:tblGrid>
    <w:tr w:rsidR="00B90320" w:rsidRPr="0052608B" w:rsidTr="0052608B">
      <w:trPr>
        <w:cantSplit/>
      </w:trPr>
      <w:tc>
        <w:tcPr>
          <w:tcW w:w="7797" w:type="dxa"/>
          <w:shd w:val="clear" w:color="auto" w:fill="auto"/>
          <w:vAlign w:val="bottom"/>
        </w:tcPr>
        <w:p w:rsidR="00B90320" w:rsidRPr="0052608B" w:rsidRDefault="00B90320" w:rsidP="0052608B">
          <w:pPr>
            <w:pStyle w:val="Pieddepage"/>
            <w:spacing w:line="200" w:lineRule="exact"/>
            <w:rPr>
              <w:color w:val="4D4D4F"/>
            </w:rPr>
          </w:pPr>
          <w:r w:rsidRPr="0052608B">
            <w:rPr>
              <w:color w:val="4D4D4F"/>
            </w:rPr>
            <w:t>Agence nationale de santé publique</w:t>
          </w:r>
        </w:p>
        <w:p w:rsidR="00B90320" w:rsidRPr="0052608B" w:rsidRDefault="00B90320" w:rsidP="0052608B">
          <w:pPr>
            <w:pStyle w:val="Pieddepage"/>
            <w:spacing w:line="200" w:lineRule="exact"/>
            <w:rPr>
              <w:color w:val="4D4D4F"/>
            </w:rPr>
          </w:pPr>
          <w:r w:rsidRPr="0052608B">
            <w:rPr>
              <w:color w:val="4D4D4F"/>
            </w:rPr>
            <w:t xml:space="preserve">12 rue du Val d’Osne 94415 Saint-Maurice Cedex France – Standard +33 (0)1 </w:t>
          </w:r>
          <w:r w:rsidR="00F57FF2" w:rsidRPr="0052608B">
            <w:rPr>
              <w:color w:val="4D4D4F"/>
            </w:rPr>
            <w:t>41 79 67 00</w:t>
          </w:r>
        </w:p>
      </w:tc>
      <w:tc>
        <w:tcPr>
          <w:tcW w:w="2605" w:type="dxa"/>
          <w:shd w:val="clear" w:color="auto" w:fill="auto"/>
          <w:vAlign w:val="bottom"/>
        </w:tcPr>
        <w:p w:rsidR="00B90320" w:rsidRPr="0052608B" w:rsidRDefault="00B83882" w:rsidP="0052608B">
          <w:pPr>
            <w:pStyle w:val="Pieddepage"/>
            <w:spacing w:line="200" w:lineRule="exact"/>
            <w:jc w:val="right"/>
            <w:rPr>
              <w:b/>
            </w:rPr>
          </w:pPr>
          <w:hyperlink r:id="rId1" w:history="1">
            <w:r w:rsidR="00B90320" w:rsidRPr="0052608B">
              <w:rPr>
                <w:rStyle w:val="Lienhypertexte"/>
                <w:b/>
              </w:rPr>
              <w:t>www.santepubliquefrance.fr</w:t>
            </w:r>
          </w:hyperlink>
          <w:r w:rsidR="00B90320" w:rsidRPr="0052608B">
            <w:rPr>
              <w:b/>
            </w:rPr>
            <w:t xml:space="preserve"> </w:t>
          </w:r>
        </w:p>
      </w:tc>
    </w:tr>
  </w:tbl>
  <w:p w:rsidR="00B90320" w:rsidRPr="00490EBB" w:rsidRDefault="00B90320" w:rsidP="00B90320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97"/>
      <w:gridCol w:w="2605"/>
    </w:tblGrid>
    <w:tr w:rsidR="00490EBB" w:rsidRPr="0052608B" w:rsidTr="0052608B">
      <w:trPr>
        <w:cantSplit/>
      </w:trPr>
      <w:tc>
        <w:tcPr>
          <w:tcW w:w="7797" w:type="dxa"/>
          <w:shd w:val="clear" w:color="auto" w:fill="auto"/>
          <w:vAlign w:val="bottom"/>
        </w:tcPr>
        <w:p w:rsidR="00490EBB" w:rsidRPr="006A4C21" w:rsidRDefault="00490EBB" w:rsidP="006A4C21">
          <w:pPr>
            <w:pStyle w:val="Pieddepage"/>
            <w:rPr>
              <w:color w:val="4D4D4F"/>
            </w:rPr>
          </w:pPr>
          <w:r w:rsidRPr="0052608B">
            <w:rPr>
              <w:color w:val="4D4D4F"/>
            </w:rPr>
            <w:t>Agence nationale de santé publique</w:t>
          </w:r>
          <w:r w:rsidR="006A4C21">
            <w:rPr>
              <w:color w:val="4D4D4F"/>
            </w:rPr>
            <w:t xml:space="preserve"> -</w:t>
          </w:r>
          <w:r w:rsidR="006A4C21" w:rsidRPr="006A4C21">
            <w:rPr>
              <w:color w:val="4D4D4F"/>
            </w:rPr>
            <w:t xml:space="preserve"> </w:t>
          </w:r>
          <w:r w:rsidR="006A4C21" w:rsidRPr="006A4C21">
            <w:rPr>
              <w:color w:val="4D4D4F"/>
            </w:rPr>
            <w:t>Cire BFC- 14 février 2018</w:t>
          </w:r>
        </w:p>
        <w:p w:rsidR="00490EBB" w:rsidRPr="0052608B" w:rsidRDefault="00490EBB" w:rsidP="0052608B">
          <w:pPr>
            <w:pStyle w:val="Pieddepage"/>
            <w:spacing w:line="200" w:lineRule="exact"/>
            <w:rPr>
              <w:color w:val="4D4D4F"/>
            </w:rPr>
          </w:pPr>
        </w:p>
      </w:tc>
      <w:tc>
        <w:tcPr>
          <w:tcW w:w="2605" w:type="dxa"/>
          <w:shd w:val="clear" w:color="auto" w:fill="auto"/>
          <w:vAlign w:val="bottom"/>
        </w:tcPr>
        <w:p w:rsidR="00490EBB" w:rsidRPr="0052608B" w:rsidRDefault="00B83882" w:rsidP="0052608B">
          <w:pPr>
            <w:pStyle w:val="Pieddepage"/>
            <w:spacing w:line="200" w:lineRule="exact"/>
            <w:jc w:val="right"/>
            <w:rPr>
              <w:b/>
            </w:rPr>
          </w:pPr>
          <w:hyperlink r:id="rId1" w:history="1">
            <w:r w:rsidR="00490EBB" w:rsidRPr="0052608B">
              <w:rPr>
                <w:rStyle w:val="Lienhypertexte"/>
                <w:b/>
              </w:rPr>
              <w:t>www.santepubliquefrance.fr</w:t>
            </w:r>
          </w:hyperlink>
          <w:r w:rsidR="00490EBB" w:rsidRPr="0052608B">
            <w:rPr>
              <w:b/>
            </w:rPr>
            <w:t xml:space="preserve"> </w:t>
          </w:r>
        </w:p>
      </w:tc>
    </w:tr>
  </w:tbl>
  <w:p w:rsidR="00490EBB" w:rsidRPr="00490EBB" w:rsidRDefault="00490EBB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82" w:rsidRDefault="00B83882" w:rsidP="00490EBB">
      <w:r>
        <w:separator/>
      </w:r>
    </w:p>
  </w:footnote>
  <w:footnote w:type="continuationSeparator" w:id="0">
    <w:p w:rsidR="00B83882" w:rsidRDefault="00B83882" w:rsidP="0049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BB" w:rsidRDefault="006A4C21" w:rsidP="00C14636">
    <w:pPr>
      <w:pStyle w:val="En-tte"/>
      <w:spacing w:after="700"/>
      <w:ind w:left="-1077"/>
    </w:pPr>
    <w:r>
      <w:rPr>
        <w:noProof/>
        <w:lang w:eastAsia="fr-FR"/>
      </w:rPr>
      <w:drawing>
        <wp:inline distT="0" distB="0" distL="0" distR="0">
          <wp:extent cx="1744345" cy="984885"/>
          <wp:effectExtent l="0" t="0" r="8255" b="5715"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B"/>
    <w:rsid w:val="00017114"/>
    <w:rsid w:val="0006626E"/>
    <w:rsid w:val="001021FE"/>
    <w:rsid w:val="001022F0"/>
    <w:rsid w:val="00114A2A"/>
    <w:rsid w:val="001F7054"/>
    <w:rsid w:val="00217F2F"/>
    <w:rsid w:val="0027500D"/>
    <w:rsid w:val="002C4F68"/>
    <w:rsid w:val="002E1EB9"/>
    <w:rsid w:val="00305F79"/>
    <w:rsid w:val="003E7D59"/>
    <w:rsid w:val="00490EBB"/>
    <w:rsid w:val="0052608B"/>
    <w:rsid w:val="00585EC9"/>
    <w:rsid w:val="00630330"/>
    <w:rsid w:val="00690A3B"/>
    <w:rsid w:val="00692D19"/>
    <w:rsid w:val="006A4C21"/>
    <w:rsid w:val="00716441"/>
    <w:rsid w:val="00750833"/>
    <w:rsid w:val="007E17A2"/>
    <w:rsid w:val="007E1D57"/>
    <w:rsid w:val="00847F5E"/>
    <w:rsid w:val="00963310"/>
    <w:rsid w:val="00970A6C"/>
    <w:rsid w:val="0099007C"/>
    <w:rsid w:val="00991B24"/>
    <w:rsid w:val="009E6614"/>
    <w:rsid w:val="009F4590"/>
    <w:rsid w:val="00B665C8"/>
    <w:rsid w:val="00B83882"/>
    <w:rsid w:val="00B90320"/>
    <w:rsid w:val="00C14636"/>
    <w:rsid w:val="00C84CA9"/>
    <w:rsid w:val="00D66E1C"/>
    <w:rsid w:val="00E226C1"/>
    <w:rsid w:val="00E276E4"/>
    <w:rsid w:val="00E40351"/>
    <w:rsid w:val="00E66AFF"/>
    <w:rsid w:val="00F33B57"/>
    <w:rsid w:val="00F53E74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FF"/>
    <w:pPr>
      <w:spacing w:line="280" w:lineRule="atLeast"/>
      <w:jc w:val="both"/>
    </w:pPr>
    <w:rPr>
      <w:color w:val="000000"/>
      <w:sz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EBB"/>
    <w:pPr>
      <w:jc w:val="left"/>
    </w:pPr>
  </w:style>
  <w:style w:type="character" w:customStyle="1" w:styleId="En-tteCar">
    <w:name w:val="En-tête Car"/>
    <w:link w:val="En-tte"/>
    <w:uiPriority w:val="99"/>
    <w:rsid w:val="00490EBB"/>
    <w:rPr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B90320"/>
    <w:pPr>
      <w:spacing w:line="240" w:lineRule="auto"/>
      <w:jc w:val="left"/>
    </w:pPr>
    <w:rPr>
      <w:sz w:val="16"/>
    </w:rPr>
  </w:style>
  <w:style w:type="character" w:customStyle="1" w:styleId="PieddepageCar">
    <w:name w:val="Pied de page Car"/>
    <w:link w:val="Pieddepage"/>
    <w:uiPriority w:val="99"/>
    <w:rsid w:val="00B90320"/>
    <w:rPr>
      <w:rFonts w:ascii="Arial" w:hAnsi="Arial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E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90EBB"/>
    <w:rPr>
      <w:color w:val="E30056"/>
      <w:u w:val="none"/>
    </w:rPr>
  </w:style>
  <w:style w:type="character" w:styleId="Textedelespacerserv">
    <w:name w:val="Placeholder Text"/>
    <w:uiPriority w:val="99"/>
    <w:semiHidden/>
    <w:rsid w:val="00E403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FF"/>
    <w:pPr>
      <w:spacing w:line="280" w:lineRule="atLeast"/>
      <w:jc w:val="both"/>
    </w:pPr>
    <w:rPr>
      <w:color w:val="000000"/>
      <w:sz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EBB"/>
    <w:pPr>
      <w:jc w:val="left"/>
    </w:pPr>
  </w:style>
  <w:style w:type="character" w:customStyle="1" w:styleId="En-tteCar">
    <w:name w:val="En-tête Car"/>
    <w:link w:val="En-tte"/>
    <w:uiPriority w:val="99"/>
    <w:rsid w:val="00490EBB"/>
    <w:rPr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B90320"/>
    <w:pPr>
      <w:spacing w:line="240" w:lineRule="auto"/>
      <w:jc w:val="left"/>
    </w:pPr>
    <w:rPr>
      <w:sz w:val="16"/>
    </w:rPr>
  </w:style>
  <w:style w:type="character" w:customStyle="1" w:styleId="PieddepageCar">
    <w:name w:val="Pied de page Car"/>
    <w:link w:val="Pieddepage"/>
    <w:uiPriority w:val="99"/>
    <w:rsid w:val="00B90320"/>
    <w:rPr>
      <w:rFonts w:ascii="Arial" w:hAnsi="Arial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E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90EBB"/>
    <w:rPr>
      <w:color w:val="E30056"/>
      <w:u w:val="none"/>
    </w:rPr>
  </w:style>
  <w:style w:type="character" w:styleId="Textedelespacerserv">
    <w:name w:val="Placeholder Text"/>
    <w:uiPriority w:val="99"/>
    <w:semiHidden/>
    <w:rsid w:val="00E40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publiquefranc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publique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en_tete_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0DE7-6105-4844-ABAA-46FE912B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en_tete_couleur.dotx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</vt:lpstr>
    </vt:vector>
  </TitlesOfParts>
  <Company>Santé publique France</Company>
  <LinksUpToDate>false</LinksUpToDate>
  <CharactersWithSpaces>188</CharactersWithSpaces>
  <SharedDoc>false</SharedDoc>
  <HLinks>
    <vt:vector size="12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http://www.santepubliquefrance.fr/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http://www.santepubliquefrance.fr/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</dc:title>
  <dc:creator>ctillier</dc:creator>
  <cp:lastModifiedBy>Stoll</cp:lastModifiedBy>
  <cp:revision>2</cp:revision>
  <dcterms:created xsi:type="dcterms:W3CDTF">2018-02-14T10:27:00Z</dcterms:created>
  <dcterms:modified xsi:type="dcterms:W3CDTF">2018-02-14T10:27:00Z</dcterms:modified>
</cp:coreProperties>
</file>